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4FBF" w:rsidRDefault="00624FBF" w:rsidP="00624FBF">
      <w:pPr>
        <w:rPr>
          <w:color w:val="1F497D"/>
        </w:rPr>
      </w:pPr>
      <w:r>
        <w:rPr>
          <w:color w:val="1F497D"/>
        </w:rPr>
        <w:t>SURVEYING PARAMETERS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PRIMARY PROJECT CONTROL MONUMENTS GOVERN ALL POSITION-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ING ON ODOT PROJECTS.  SEE SHEET ___ OF THE PLANS FOR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A TABLE CONTAINING PROJECT CONTROL INFORMATION.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USE THE FOLLOWING PROJECT CONTROL, VERTICAL POSITIONING,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AND HORIZONTAL POSITIONING PARAMETERS FOR ALL SURVEYING: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PROJECT CONTROL</w:t>
      </w:r>
      <w:r w:rsidR="00392B3F">
        <w:rPr>
          <w:color w:val="1F497D"/>
        </w:rPr>
        <w:t>:</w:t>
      </w:r>
    </w:p>
    <w:p w:rsidR="00392B3F" w:rsidRDefault="00392B3F" w:rsidP="00624FBF">
      <w:pPr>
        <w:rPr>
          <w:color w:val="1F497D"/>
        </w:rPr>
      </w:pPr>
    </w:p>
    <w:p w:rsidR="00392B3F" w:rsidRDefault="00392B3F" w:rsidP="00624FBF">
      <w:pPr>
        <w:rPr>
          <w:color w:val="1F497D"/>
        </w:rPr>
      </w:pPr>
      <w:r>
        <w:rPr>
          <w:color w:val="1F497D"/>
        </w:rPr>
        <w:t xml:space="preserve">PROJECT CONTROL WAS ESTABLISHED FROM GNSS RTK OBSERVATIONS ORIGINATING FROM THE </w:t>
      </w:r>
      <w:r w:rsidR="006D4CD5">
        <w:rPr>
          <w:color w:val="1F497D"/>
        </w:rPr>
        <w:t>“</w:t>
      </w:r>
      <w:r>
        <w:rPr>
          <w:color w:val="1F497D"/>
        </w:rPr>
        <w:t xml:space="preserve">FISHBECK </w:t>
      </w:r>
      <w:r w:rsidR="006D4CD5">
        <w:rPr>
          <w:color w:val="1F497D"/>
        </w:rPr>
        <w:t>SURVEY REPORT PROJECT DESGNATION (CRS): SUM-77/277/224-VARIOUS PID#: 106002 STATE JOB #: 442107” ON FILE WITH ODOT DISTRICT 3</w:t>
      </w:r>
      <w:r>
        <w:rPr>
          <w:color w:val="1F497D"/>
        </w:rPr>
        <w:t xml:space="preserve"> </w:t>
      </w:r>
    </w:p>
    <w:p w:rsidR="00624FBF" w:rsidRDefault="00624FBF" w:rsidP="00624FBF">
      <w:pPr>
        <w:rPr>
          <w:color w:val="1F497D"/>
        </w:rPr>
      </w:pPr>
    </w:p>
    <w:p w:rsidR="008E4EA9" w:rsidRDefault="00624FBF" w:rsidP="00624FBF">
      <w:pPr>
        <w:rPr>
          <w:color w:val="1F497D"/>
        </w:rPr>
      </w:pPr>
      <w:r>
        <w:rPr>
          <w:color w:val="1F497D"/>
        </w:rPr>
        <w:t xml:space="preserve">POSITIONING METHOD:  </w:t>
      </w:r>
      <w:r w:rsidR="006D4CD5">
        <w:rPr>
          <w:color w:val="1F497D"/>
        </w:rPr>
        <w:t>RTK</w:t>
      </w:r>
    </w:p>
    <w:p w:rsidR="00624FBF" w:rsidRDefault="008E4EA9" w:rsidP="00624FBF">
      <w:pPr>
        <w:rPr>
          <w:color w:val="1F497D"/>
        </w:rPr>
      </w:pPr>
      <w:r>
        <w:rPr>
          <w:color w:val="1F497D"/>
        </w:rPr>
        <w:t xml:space="preserve">MONUMENT TYPE: TYPE </w:t>
      </w:r>
      <w:r w:rsidR="00392B3F">
        <w:rPr>
          <w:color w:val="1F497D"/>
        </w:rPr>
        <w:t>A, AND TYPE B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VERTICAL POSITIONING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ORTHOMETRIC HEIGHT DATUM:  </w:t>
      </w:r>
      <w:r w:rsidR="008E4EA9">
        <w:rPr>
          <w:color w:val="1F497D"/>
        </w:rPr>
        <w:t>NAVD 88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GEOID:  </w:t>
      </w:r>
      <w:r w:rsidR="00392B3F">
        <w:rPr>
          <w:color w:val="1F497D"/>
        </w:rPr>
        <w:t>18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HORIZONTAL POSITIONING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REFERENCE FRAME:  </w:t>
      </w:r>
      <w:r w:rsidR="008E4EA9">
        <w:rPr>
          <w:color w:val="1F497D"/>
        </w:rPr>
        <w:t>NAD83 (2011)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ELLIPSOID:  </w:t>
      </w:r>
      <w:r w:rsidR="008E4EA9">
        <w:rPr>
          <w:color w:val="1F497D"/>
        </w:rPr>
        <w:t>GRS-80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MAP PROJECTION:  </w:t>
      </w:r>
      <w:r w:rsidR="008E4EA9">
        <w:rPr>
          <w:color w:val="1F497D"/>
        </w:rPr>
        <w:t>LAMBERT CONFORMAL CONIC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COORDINATE SYSTEM:  </w:t>
      </w:r>
      <w:r w:rsidR="008E4EA9">
        <w:rPr>
          <w:color w:val="1F497D"/>
        </w:rPr>
        <w:t xml:space="preserve">OHIO STATE PLANE </w:t>
      </w:r>
      <w:r w:rsidR="00392B3F">
        <w:rPr>
          <w:color w:val="1F497D"/>
        </w:rPr>
        <w:t>NORTH</w:t>
      </w:r>
      <w:r w:rsidR="008E4EA9">
        <w:rPr>
          <w:color w:val="1F497D"/>
        </w:rPr>
        <w:t xml:space="preserve"> ZONE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COMBINED SCALE FACTOR:  </w:t>
      </w:r>
      <w:r w:rsidR="00392B3F">
        <w:rPr>
          <w:color w:val="1F497D"/>
        </w:rPr>
        <w:t>1.00010526226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ORIGIN OF COORDINATE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SYSTEM:  </w:t>
      </w:r>
      <w:r w:rsidR="008E4EA9">
        <w:rPr>
          <w:color w:val="1F497D"/>
        </w:rPr>
        <w:t>0,0,0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USE THE POSITIONING METHODS AND MONUMENT TYPE USED IN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THE ORIGINAL SURVEY TO RESTORE ALL MONUMENTS RELATED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TO PRIMARY PROJECT CONTROL THAT ARE DAMAGED OR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DESTROYED BY CONSTRUCTION ACTIVITIES.  RESTORE THE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DAMAGED OR DESTROYED MONUMENTS IN ACCORDANCE WITH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 xml:space="preserve">SUPPLEMENTAL SPECIFICATION </w:t>
      </w:r>
      <w:r w:rsidR="00EF646C">
        <w:rPr>
          <w:color w:val="1F497D"/>
        </w:rPr>
        <w:t>6</w:t>
      </w:r>
      <w:r>
        <w:rPr>
          <w:color w:val="1F497D"/>
        </w:rPr>
        <w:t>23.</w:t>
      </w:r>
    </w:p>
    <w:p w:rsidR="00624FBF" w:rsidRDefault="00624FBF" w:rsidP="00624FBF">
      <w:pPr>
        <w:rPr>
          <w:color w:val="1F497D"/>
        </w:rPr>
      </w:pP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UNITS ARE IN U.S. SURVEY FEET.  USE THE FOLLOWING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CONVERSION FACTOR:  1 METER = 3.280833333 U.S. SURVEY</w:t>
      </w:r>
    </w:p>
    <w:p w:rsidR="00624FBF" w:rsidRDefault="00624FBF" w:rsidP="00624FBF">
      <w:pPr>
        <w:rPr>
          <w:color w:val="1F497D"/>
        </w:rPr>
      </w:pPr>
      <w:r>
        <w:rPr>
          <w:color w:val="1F497D"/>
        </w:rPr>
        <w:t>FEET.</w:t>
      </w:r>
    </w:p>
    <w:p w:rsidR="00EF1E07" w:rsidRDefault="00EF1E07"/>
    <w:sectPr w:rsidR="00EF1E07" w:rsidSect="00154DBE">
      <w:pgSz w:w="12240" w:h="15840" w:code="1"/>
      <w:pgMar w:top="2160" w:right="1440" w:bottom="1440" w:left="1440" w:header="2160" w:footer="14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FBF"/>
    <w:rsid w:val="00154DBE"/>
    <w:rsid w:val="00392B3F"/>
    <w:rsid w:val="00624FBF"/>
    <w:rsid w:val="006D4CD5"/>
    <w:rsid w:val="008430F6"/>
    <w:rsid w:val="008A3F85"/>
    <w:rsid w:val="008E4EA9"/>
    <w:rsid w:val="00D319C4"/>
    <w:rsid w:val="00DB30BA"/>
    <w:rsid w:val="00E11BB6"/>
    <w:rsid w:val="00EF1E07"/>
    <w:rsid w:val="00E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9FD12"/>
  <w15:chartTrackingRefBased/>
  <w15:docId w15:val="{60DFBB30-B388-4B8C-8C5C-A73EDD48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FB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Mathias</dc:creator>
  <cp:keywords/>
  <dc:description/>
  <cp:lastModifiedBy>Rich Mathias</cp:lastModifiedBy>
  <cp:revision>5</cp:revision>
  <dcterms:created xsi:type="dcterms:W3CDTF">2016-02-01T15:53:00Z</dcterms:created>
  <dcterms:modified xsi:type="dcterms:W3CDTF">2025-06-17T20:30:00Z</dcterms:modified>
</cp:coreProperties>
</file>